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67FB8" w14:textId="77777777" w:rsidR="00B46376" w:rsidRPr="00B46376" w:rsidRDefault="00B46376" w:rsidP="00B46376">
      <w:pPr>
        <w:pStyle w:val="NormalWeb"/>
        <w:rPr>
          <w:rFonts w:ascii="Calibri" w:hAnsi="Calibri" w:cs="Calibri"/>
          <w:sz w:val="28"/>
          <w:szCs w:val="28"/>
        </w:rPr>
      </w:pPr>
      <w:r w:rsidRPr="00B46376">
        <w:rPr>
          <w:rFonts w:ascii="Calibri" w:hAnsi="Calibri" w:cs="Calibri"/>
          <w:sz w:val="28"/>
          <w:szCs w:val="28"/>
        </w:rPr>
        <w:t>Do you want to let our elected officials know what you think of the revised Tsawwassen Town Centre Mall redevelopment proposal but don't know how?  We are making it easy!  Below is a template allowing you to copy and paste a message or adapt as you like.  We've also included copy and paste email addresses.  Send your feedback soon as this could be voted on as early as the October 6th council meeting.</w:t>
      </w:r>
    </w:p>
    <w:p w14:paraId="2061A909" w14:textId="7677212A" w:rsidR="00747825" w:rsidRPr="00B46376" w:rsidRDefault="00B46376" w:rsidP="00B46376">
      <w:pPr>
        <w:pStyle w:val="NormalWeb"/>
        <w:rPr>
          <w:rFonts w:ascii="Calibri" w:hAnsi="Calibri" w:cs="Calibri"/>
          <w:sz w:val="28"/>
          <w:szCs w:val="28"/>
        </w:rPr>
      </w:pPr>
      <w:r w:rsidRPr="00B46376">
        <w:rPr>
          <w:rFonts w:ascii="Calibri" w:hAnsi="Calibri" w:cs="Calibri"/>
          <w:sz w:val="28"/>
          <w:szCs w:val="28"/>
        </w:rPr>
        <w:t>Be sure to forward this message to people within your own social circle and ask for them to do the same!  The more feedback council receives about this proposal the better!</w:t>
      </w:r>
    </w:p>
    <w:p w14:paraId="0EDFEB2C" w14:textId="43A3D624" w:rsidR="00747825" w:rsidRPr="00747825" w:rsidRDefault="00747825" w:rsidP="00747825">
      <w:pPr>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b/>
          <w:bCs/>
          <w:color w:val="080809"/>
          <w:kern w:val="0"/>
          <w:sz w:val="28"/>
          <w:szCs w:val="28"/>
          <w:lang w:eastAsia="en-CA"/>
          <w14:ligatures w14:val="none"/>
        </w:rPr>
        <w:t>TO</w:t>
      </w:r>
      <w:r w:rsidRPr="00747825">
        <w:rPr>
          <w:rFonts w:ascii="Calibri" w:eastAsia="Times New Roman" w:hAnsi="Calibri" w:cs="Calibri"/>
          <w:color w:val="080809"/>
          <w:kern w:val="0"/>
          <w:sz w:val="28"/>
          <w:szCs w:val="28"/>
          <w:lang w:eastAsia="en-CA"/>
          <w14:ligatures w14:val="none"/>
        </w:rPr>
        <w:t>:</w:t>
      </w:r>
    </w:p>
    <w:p w14:paraId="3F4D9F4C" w14:textId="77777777"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hyperlink r:id="rId4" w:tgtFrame="_blank" w:history="1">
        <w:r w:rsidRPr="00747825">
          <w:rPr>
            <w:rFonts w:ascii="Calibri" w:eastAsia="Times New Roman" w:hAnsi="Calibri" w:cs="Calibri"/>
            <w:color w:val="1155CC"/>
            <w:kern w:val="0"/>
            <w:sz w:val="28"/>
            <w:szCs w:val="28"/>
            <w:u w:val="single"/>
            <w:lang w:eastAsia="en-CA"/>
            <w14:ligatures w14:val="none"/>
          </w:rPr>
          <w:t>mayorharvie@delta.ca</w:t>
        </w:r>
      </w:hyperlink>
      <w:r w:rsidRPr="00747825">
        <w:rPr>
          <w:rFonts w:ascii="Calibri" w:eastAsia="Times New Roman" w:hAnsi="Calibri" w:cs="Calibri"/>
          <w:color w:val="080809"/>
          <w:kern w:val="0"/>
          <w:sz w:val="28"/>
          <w:szCs w:val="28"/>
          <w:lang w:eastAsia="en-CA"/>
          <w14:ligatures w14:val="none"/>
        </w:rPr>
        <w:t>; </w:t>
      </w:r>
      <w:hyperlink r:id="rId5" w:tgtFrame="_blank" w:history="1">
        <w:r w:rsidRPr="00747825">
          <w:rPr>
            <w:rFonts w:ascii="Calibri" w:eastAsia="Times New Roman" w:hAnsi="Calibri" w:cs="Calibri"/>
            <w:color w:val="1155CC"/>
            <w:kern w:val="0"/>
            <w:sz w:val="28"/>
            <w:szCs w:val="28"/>
            <w:u w:val="single"/>
            <w:lang w:eastAsia="en-CA"/>
            <w14:ligatures w14:val="none"/>
          </w:rPr>
          <w:t>rbinder@delta.ca</w:t>
        </w:r>
      </w:hyperlink>
      <w:r w:rsidRPr="00747825">
        <w:rPr>
          <w:rFonts w:ascii="Calibri" w:eastAsia="Times New Roman" w:hAnsi="Calibri" w:cs="Calibri"/>
          <w:color w:val="080809"/>
          <w:kern w:val="0"/>
          <w:sz w:val="28"/>
          <w:szCs w:val="28"/>
          <w:lang w:eastAsia="en-CA"/>
          <w14:ligatures w14:val="none"/>
        </w:rPr>
        <w:t>; </w:t>
      </w:r>
      <w:hyperlink r:id="rId6" w:tgtFrame="_blank" w:history="1">
        <w:r w:rsidRPr="00747825">
          <w:rPr>
            <w:rFonts w:ascii="Calibri" w:eastAsia="Times New Roman" w:hAnsi="Calibri" w:cs="Calibri"/>
            <w:color w:val="1155CC"/>
            <w:kern w:val="0"/>
            <w:sz w:val="28"/>
            <w:szCs w:val="28"/>
            <w:u w:val="single"/>
            <w:lang w:eastAsia="en-CA"/>
            <w14:ligatures w14:val="none"/>
          </w:rPr>
          <w:t>dboisvert@delta.ca</w:t>
        </w:r>
      </w:hyperlink>
      <w:r w:rsidRPr="00747825">
        <w:rPr>
          <w:rFonts w:ascii="Calibri" w:eastAsia="Times New Roman" w:hAnsi="Calibri" w:cs="Calibri"/>
          <w:color w:val="080809"/>
          <w:kern w:val="0"/>
          <w:sz w:val="28"/>
          <w:szCs w:val="28"/>
          <w:lang w:eastAsia="en-CA"/>
          <w14:ligatures w14:val="none"/>
        </w:rPr>
        <w:t>; </w:t>
      </w:r>
      <w:hyperlink r:id="rId7" w:tgtFrame="_blank" w:history="1">
        <w:r w:rsidRPr="00747825">
          <w:rPr>
            <w:rFonts w:ascii="Calibri" w:eastAsia="Times New Roman" w:hAnsi="Calibri" w:cs="Calibri"/>
            <w:color w:val="1155CC"/>
            <w:kern w:val="0"/>
            <w:sz w:val="28"/>
            <w:szCs w:val="28"/>
            <w:u w:val="single"/>
            <w:lang w:eastAsia="en-CA"/>
            <w14:ligatures w14:val="none"/>
          </w:rPr>
          <w:t>jdosanjh@delta.ca</w:t>
        </w:r>
      </w:hyperlink>
      <w:r w:rsidRPr="00747825">
        <w:rPr>
          <w:rFonts w:ascii="Calibri" w:eastAsia="Times New Roman" w:hAnsi="Calibri" w:cs="Calibri"/>
          <w:color w:val="080809"/>
          <w:kern w:val="0"/>
          <w:sz w:val="28"/>
          <w:szCs w:val="28"/>
          <w:lang w:eastAsia="en-CA"/>
          <w14:ligatures w14:val="none"/>
        </w:rPr>
        <w:t>; </w:t>
      </w:r>
      <w:hyperlink r:id="rId8" w:tgtFrame="_blank" w:history="1">
        <w:r w:rsidRPr="00747825">
          <w:rPr>
            <w:rFonts w:ascii="Calibri" w:eastAsia="Times New Roman" w:hAnsi="Calibri" w:cs="Calibri"/>
            <w:color w:val="1155CC"/>
            <w:kern w:val="0"/>
            <w:sz w:val="28"/>
            <w:szCs w:val="28"/>
            <w:u w:val="single"/>
            <w:lang w:eastAsia="en-CA"/>
            <w14:ligatures w14:val="none"/>
          </w:rPr>
          <w:t>aguichon@delta.ca</w:t>
        </w:r>
      </w:hyperlink>
      <w:r w:rsidRPr="00747825">
        <w:rPr>
          <w:rFonts w:ascii="Calibri" w:eastAsia="Times New Roman" w:hAnsi="Calibri" w:cs="Calibri"/>
          <w:color w:val="080809"/>
          <w:kern w:val="0"/>
          <w:sz w:val="28"/>
          <w:szCs w:val="28"/>
          <w:lang w:eastAsia="en-CA"/>
          <w14:ligatures w14:val="none"/>
        </w:rPr>
        <w:t>; </w:t>
      </w:r>
      <w:hyperlink r:id="rId9" w:tgtFrame="_blank" w:history="1">
        <w:r w:rsidRPr="00747825">
          <w:rPr>
            <w:rFonts w:ascii="Calibri" w:eastAsia="Times New Roman" w:hAnsi="Calibri" w:cs="Calibri"/>
            <w:color w:val="1155CC"/>
            <w:kern w:val="0"/>
            <w:sz w:val="28"/>
            <w:szCs w:val="28"/>
            <w:u w:val="single"/>
            <w:lang w:eastAsia="en-CA"/>
            <w14:ligatures w14:val="none"/>
          </w:rPr>
          <w:t>jjohal@delta.ca</w:t>
        </w:r>
      </w:hyperlink>
      <w:r w:rsidRPr="00747825">
        <w:rPr>
          <w:rFonts w:ascii="Calibri" w:eastAsia="Times New Roman" w:hAnsi="Calibri" w:cs="Calibri"/>
          <w:color w:val="080809"/>
          <w:kern w:val="0"/>
          <w:sz w:val="28"/>
          <w:szCs w:val="28"/>
          <w:lang w:eastAsia="en-CA"/>
          <w14:ligatures w14:val="none"/>
        </w:rPr>
        <w:t>; </w:t>
      </w:r>
      <w:hyperlink r:id="rId10" w:tgtFrame="_blank" w:history="1">
        <w:r w:rsidRPr="00747825">
          <w:rPr>
            <w:rFonts w:ascii="Calibri" w:eastAsia="Times New Roman" w:hAnsi="Calibri" w:cs="Calibri"/>
            <w:color w:val="1155CC"/>
            <w:kern w:val="0"/>
            <w:sz w:val="28"/>
            <w:szCs w:val="28"/>
            <w:u w:val="single"/>
            <w:lang w:eastAsia="en-CA"/>
            <w14:ligatures w14:val="none"/>
          </w:rPr>
          <w:t>dkruger@delta.ca</w:t>
        </w:r>
      </w:hyperlink>
      <w:r w:rsidRPr="00747825">
        <w:rPr>
          <w:rFonts w:ascii="Calibri" w:eastAsia="Times New Roman" w:hAnsi="Calibri" w:cs="Calibri"/>
          <w:color w:val="080809"/>
          <w:kern w:val="0"/>
          <w:sz w:val="28"/>
          <w:szCs w:val="28"/>
          <w:lang w:eastAsia="en-CA"/>
          <w14:ligatures w14:val="none"/>
        </w:rPr>
        <w:t>; </w:t>
      </w:r>
      <w:hyperlink r:id="rId11" w:tgtFrame="_blank" w:history="1">
        <w:r w:rsidRPr="00747825">
          <w:rPr>
            <w:rFonts w:ascii="Calibri" w:eastAsia="Times New Roman" w:hAnsi="Calibri" w:cs="Calibri"/>
            <w:color w:val="1155CC"/>
            <w:kern w:val="0"/>
            <w:sz w:val="28"/>
            <w:szCs w:val="28"/>
            <w:u w:val="single"/>
            <w:lang w:eastAsia="en-CA"/>
            <w14:ligatures w14:val="none"/>
          </w:rPr>
          <w:t>mayor-council@delta.ca</w:t>
        </w:r>
      </w:hyperlink>
      <w:r w:rsidRPr="00747825">
        <w:rPr>
          <w:rFonts w:ascii="Calibri" w:eastAsia="Times New Roman" w:hAnsi="Calibri" w:cs="Calibri"/>
          <w:color w:val="080809"/>
          <w:kern w:val="0"/>
          <w:sz w:val="28"/>
          <w:szCs w:val="28"/>
          <w:lang w:eastAsia="en-CA"/>
          <w14:ligatures w14:val="none"/>
        </w:rPr>
        <w:t>; </w:t>
      </w:r>
      <w:hyperlink r:id="rId12" w:tgtFrame="_blank" w:history="1">
        <w:r w:rsidRPr="00747825">
          <w:rPr>
            <w:rFonts w:ascii="Calibri" w:eastAsia="Times New Roman" w:hAnsi="Calibri" w:cs="Calibri"/>
            <w:color w:val="1155CC"/>
            <w:kern w:val="0"/>
            <w:sz w:val="28"/>
            <w:szCs w:val="28"/>
            <w:u w:val="single"/>
            <w:lang w:eastAsia="en-CA"/>
            <w14:ligatures w14:val="none"/>
          </w:rPr>
          <w:t>development@delta.ca</w:t>
        </w:r>
      </w:hyperlink>
      <w:r w:rsidRPr="00747825">
        <w:rPr>
          <w:rFonts w:ascii="Calibri" w:eastAsia="Times New Roman" w:hAnsi="Calibri" w:cs="Calibri"/>
          <w:color w:val="080809"/>
          <w:kern w:val="0"/>
          <w:sz w:val="28"/>
          <w:szCs w:val="28"/>
          <w:lang w:eastAsia="en-CA"/>
          <w14:ligatures w14:val="none"/>
        </w:rPr>
        <w:t>; </w:t>
      </w:r>
      <w:hyperlink r:id="rId13" w:tgtFrame="_blank" w:history="1">
        <w:r w:rsidRPr="00747825">
          <w:rPr>
            <w:rFonts w:ascii="Calibri" w:eastAsia="Times New Roman" w:hAnsi="Calibri" w:cs="Calibri"/>
            <w:color w:val="1155CC"/>
            <w:kern w:val="0"/>
            <w:sz w:val="28"/>
            <w:szCs w:val="28"/>
            <w:u w:val="single"/>
            <w:lang w:eastAsia="en-CA"/>
            <w14:ligatures w14:val="none"/>
          </w:rPr>
          <w:t>cityclerk@delta.ca</w:t>
        </w:r>
      </w:hyperlink>
      <w:r w:rsidRPr="00747825">
        <w:rPr>
          <w:rFonts w:ascii="Calibri" w:eastAsia="Times New Roman" w:hAnsi="Calibri" w:cs="Calibri"/>
          <w:color w:val="080809"/>
          <w:kern w:val="0"/>
          <w:sz w:val="28"/>
          <w:szCs w:val="28"/>
          <w:lang w:eastAsia="en-CA"/>
          <w14:ligatures w14:val="none"/>
        </w:rPr>
        <w:t>; </w:t>
      </w:r>
      <w:hyperlink r:id="rId14" w:tgtFrame="_blank" w:history="1">
        <w:r w:rsidRPr="00747825">
          <w:rPr>
            <w:rFonts w:ascii="Calibri" w:eastAsia="Times New Roman" w:hAnsi="Calibri" w:cs="Calibri"/>
            <w:color w:val="1155CC"/>
            <w:kern w:val="0"/>
            <w:sz w:val="28"/>
            <w:szCs w:val="28"/>
            <w:u w:val="single"/>
            <w:lang w:eastAsia="en-CA"/>
            <w14:ligatures w14:val="none"/>
          </w:rPr>
          <w:t>citymanager@delta.ca</w:t>
        </w:r>
      </w:hyperlink>
    </w:p>
    <w:p w14:paraId="703D4253" w14:textId="77777777" w:rsidR="00747825" w:rsidRPr="00747825" w:rsidRDefault="00747825" w:rsidP="00747825">
      <w:pPr>
        <w:spacing w:after="0" w:line="240" w:lineRule="auto"/>
        <w:rPr>
          <w:rFonts w:ascii="Calibri" w:eastAsia="Times New Roman" w:hAnsi="Calibri" w:cs="Calibri"/>
          <w:b/>
          <w:bCs/>
          <w:color w:val="080809"/>
          <w:kern w:val="0"/>
          <w:sz w:val="28"/>
          <w:szCs w:val="28"/>
          <w:lang w:eastAsia="en-CA"/>
          <w14:ligatures w14:val="none"/>
        </w:rPr>
      </w:pPr>
    </w:p>
    <w:p w14:paraId="1FE4F5D0" w14:textId="685717E9"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b/>
          <w:bCs/>
          <w:color w:val="080809"/>
          <w:kern w:val="0"/>
          <w:sz w:val="28"/>
          <w:szCs w:val="28"/>
          <w:lang w:eastAsia="en-CA"/>
          <w14:ligatures w14:val="none"/>
        </w:rPr>
        <w:t>SUBJECT</w:t>
      </w:r>
      <w:r w:rsidRPr="00747825">
        <w:rPr>
          <w:rFonts w:ascii="Calibri" w:eastAsia="Times New Roman" w:hAnsi="Calibri" w:cs="Calibri"/>
          <w:color w:val="080809"/>
          <w:kern w:val="0"/>
          <w:sz w:val="28"/>
          <w:szCs w:val="28"/>
          <w:lang w:eastAsia="en-CA"/>
          <w14:ligatures w14:val="none"/>
        </w:rPr>
        <w:t>:</w:t>
      </w:r>
    </w:p>
    <w:p w14:paraId="1FD66347" w14:textId="77777777"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p>
    <w:p w14:paraId="2DB6DFD1" w14:textId="08CC4742"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color w:val="080809"/>
          <w:kern w:val="0"/>
          <w:sz w:val="28"/>
          <w:szCs w:val="28"/>
          <w:lang w:eastAsia="en-CA"/>
          <w14:ligatures w14:val="none"/>
        </w:rPr>
        <w:t>Call to </w:t>
      </w:r>
      <w:r w:rsidRPr="00747825">
        <w:rPr>
          <w:rFonts w:ascii="Calibri" w:eastAsia="Times New Roman" w:hAnsi="Calibri" w:cs="Calibri"/>
          <w:b/>
          <w:bCs/>
          <w:color w:val="080809"/>
          <w:kern w:val="0"/>
          <w:sz w:val="28"/>
          <w:szCs w:val="28"/>
          <w:lang w:eastAsia="en-CA"/>
          <w14:ligatures w14:val="none"/>
        </w:rPr>
        <w:t>REJECT</w:t>
      </w:r>
      <w:r w:rsidRPr="00747825">
        <w:rPr>
          <w:rFonts w:ascii="Calibri" w:eastAsia="Times New Roman" w:hAnsi="Calibri" w:cs="Calibri"/>
          <w:color w:val="080809"/>
          <w:kern w:val="0"/>
          <w:sz w:val="28"/>
          <w:szCs w:val="28"/>
          <w:lang w:eastAsia="en-CA"/>
          <w14:ligatures w14:val="none"/>
        </w:rPr>
        <w:t> the revised Tsawwassen Town Centre Mall Redevelopment Proposal (</w:t>
      </w:r>
      <w:r w:rsidRPr="00747825">
        <w:rPr>
          <w:rFonts w:ascii="Calibri" w:eastAsia="Times New Roman" w:hAnsi="Calibri" w:cs="Calibri"/>
          <w:b/>
          <w:bCs/>
          <w:color w:val="080809"/>
          <w:kern w:val="0"/>
          <w:sz w:val="28"/>
          <w:szCs w:val="28"/>
          <w:lang w:eastAsia="en-CA"/>
          <w14:ligatures w14:val="none"/>
        </w:rPr>
        <w:t>LU009754</w:t>
      </w:r>
      <w:r w:rsidRPr="00747825">
        <w:rPr>
          <w:rFonts w:ascii="Calibri" w:eastAsia="Times New Roman" w:hAnsi="Calibri" w:cs="Calibri"/>
          <w:color w:val="080809"/>
          <w:kern w:val="0"/>
          <w:sz w:val="28"/>
          <w:szCs w:val="28"/>
          <w:lang w:eastAsia="en-CA"/>
          <w14:ligatures w14:val="none"/>
        </w:rPr>
        <w:t>)</w:t>
      </w:r>
    </w:p>
    <w:p w14:paraId="4D7B2877" w14:textId="77777777" w:rsidR="00747825" w:rsidRDefault="00747825" w:rsidP="00747825">
      <w:pPr>
        <w:spacing w:after="0" w:line="240" w:lineRule="auto"/>
        <w:rPr>
          <w:rFonts w:ascii="Calibri" w:eastAsia="Times New Roman" w:hAnsi="Calibri" w:cs="Calibri"/>
          <w:color w:val="080809"/>
          <w:kern w:val="0"/>
          <w:sz w:val="28"/>
          <w:szCs w:val="28"/>
          <w:lang w:eastAsia="en-CA"/>
          <w14:ligatures w14:val="none"/>
        </w:rPr>
      </w:pPr>
    </w:p>
    <w:p w14:paraId="6FB57386" w14:textId="1D3E4E77" w:rsidR="00747825" w:rsidRPr="00747825" w:rsidRDefault="00747825" w:rsidP="00747825">
      <w:pPr>
        <w:spacing w:after="0" w:line="240" w:lineRule="auto"/>
        <w:rPr>
          <w:rFonts w:ascii="Calibri" w:eastAsia="Times New Roman" w:hAnsi="Calibri" w:cs="Calibri"/>
          <w:b/>
          <w:bCs/>
          <w:color w:val="080809"/>
          <w:kern w:val="0"/>
          <w:sz w:val="28"/>
          <w:szCs w:val="28"/>
          <w:lang w:eastAsia="en-CA"/>
          <w14:ligatures w14:val="none"/>
        </w:rPr>
      </w:pPr>
      <w:r w:rsidRPr="00747825">
        <w:rPr>
          <w:rFonts w:ascii="Calibri" w:eastAsia="Times New Roman" w:hAnsi="Calibri" w:cs="Calibri"/>
          <w:b/>
          <w:bCs/>
          <w:color w:val="080809"/>
          <w:kern w:val="0"/>
          <w:sz w:val="28"/>
          <w:szCs w:val="28"/>
          <w:lang w:eastAsia="en-CA"/>
          <w14:ligatures w14:val="none"/>
        </w:rPr>
        <w:t>MESSAGE:</w:t>
      </w:r>
    </w:p>
    <w:p w14:paraId="02D48C77" w14:textId="77777777"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p>
    <w:p w14:paraId="5BB511B1" w14:textId="79264D94"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color w:val="080809"/>
          <w:kern w:val="0"/>
          <w:sz w:val="28"/>
          <w:szCs w:val="28"/>
          <w:lang w:eastAsia="en-CA"/>
          <w14:ligatures w14:val="none"/>
        </w:rPr>
        <w:t>I am writing to strongly encourage you to </w:t>
      </w:r>
      <w:r w:rsidRPr="00747825">
        <w:rPr>
          <w:rFonts w:ascii="Calibri" w:eastAsia="Times New Roman" w:hAnsi="Calibri" w:cs="Calibri"/>
          <w:b/>
          <w:bCs/>
          <w:color w:val="080809"/>
          <w:kern w:val="0"/>
          <w:sz w:val="28"/>
          <w:szCs w:val="28"/>
          <w:lang w:eastAsia="en-CA"/>
          <w14:ligatures w14:val="none"/>
        </w:rPr>
        <w:t>REJECT</w:t>
      </w:r>
      <w:r w:rsidRPr="00747825">
        <w:rPr>
          <w:rFonts w:ascii="Calibri" w:eastAsia="Times New Roman" w:hAnsi="Calibri" w:cs="Calibri"/>
          <w:color w:val="080809"/>
          <w:kern w:val="0"/>
          <w:sz w:val="28"/>
          <w:szCs w:val="28"/>
          <w:lang w:eastAsia="en-CA"/>
          <w14:ligatures w14:val="none"/>
        </w:rPr>
        <w:t> the recently released “revised proposal” from Century Group to redevelop the Tsawwassen Town Centre Mall.</w:t>
      </w:r>
    </w:p>
    <w:p w14:paraId="4C74990E" w14:textId="77777777"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color w:val="080809"/>
          <w:kern w:val="0"/>
          <w:sz w:val="28"/>
          <w:szCs w:val="28"/>
          <w:lang w:eastAsia="en-CA"/>
          <w14:ligatures w14:val="none"/>
        </w:rPr>
        <w:t>While redevelopment of this property is needed and long overdue, this revision does not address the concerns of Councillors Boisvert and Kruger who asked for a </w:t>
      </w:r>
      <w:r w:rsidRPr="00747825">
        <w:rPr>
          <w:rFonts w:ascii="Calibri" w:eastAsia="Times New Roman" w:hAnsi="Calibri" w:cs="Calibri"/>
          <w:b/>
          <w:bCs/>
          <w:color w:val="080809"/>
          <w:kern w:val="0"/>
          <w:sz w:val="28"/>
          <w:szCs w:val="28"/>
          <w:lang w:eastAsia="en-CA"/>
          <w14:ligatures w14:val="none"/>
        </w:rPr>
        <w:t>significant reduction in height</w:t>
      </w:r>
      <w:r w:rsidRPr="00747825">
        <w:rPr>
          <w:rFonts w:ascii="Calibri" w:eastAsia="Times New Roman" w:hAnsi="Calibri" w:cs="Calibri"/>
          <w:color w:val="080809"/>
          <w:kern w:val="0"/>
          <w:sz w:val="28"/>
          <w:szCs w:val="28"/>
          <w:lang w:eastAsia="en-CA"/>
          <w14:ligatures w14:val="none"/>
        </w:rPr>
        <w:t> from the earlier plan. It also does </w:t>
      </w:r>
      <w:r w:rsidRPr="00747825">
        <w:rPr>
          <w:rFonts w:ascii="Calibri" w:eastAsia="Times New Roman" w:hAnsi="Calibri" w:cs="Calibri"/>
          <w:b/>
          <w:bCs/>
          <w:color w:val="080809"/>
          <w:kern w:val="0"/>
          <w:sz w:val="28"/>
          <w:szCs w:val="28"/>
          <w:lang w:eastAsia="en-CA"/>
          <w14:ligatures w14:val="none"/>
        </w:rPr>
        <w:t>not address concerns around traffic</w:t>
      </w:r>
      <w:r w:rsidRPr="00747825">
        <w:rPr>
          <w:rFonts w:ascii="Calibri" w:eastAsia="Times New Roman" w:hAnsi="Calibri" w:cs="Calibri"/>
          <w:color w:val="080809"/>
          <w:kern w:val="0"/>
          <w:sz w:val="28"/>
          <w:szCs w:val="28"/>
          <w:lang w:eastAsia="en-CA"/>
          <w14:ligatures w14:val="none"/>
        </w:rPr>
        <w:t> both during and after the construction. Lastly, this piece-meal approach to the development, with only a small portion being planned and proposed now, was rejected by the previous Mayor and Council in 2017.</w:t>
      </w:r>
    </w:p>
    <w:p w14:paraId="57E92746" w14:textId="77777777" w:rsidR="00747825" w:rsidRPr="00747825" w:rsidRDefault="00747825" w:rsidP="00747825">
      <w:pPr>
        <w:spacing w:after="0" w:line="240" w:lineRule="auto"/>
        <w:rPr>
          <w:rFonts w:ascii="Calibri" w:eastAsia="Times New Roman" w:hAnsi="Calibri" w:cs="Calibri"/>
          <w:b/>
          <w:bCs/>
          <w:color w:val="080809"/>
          <w:kern w:val="0"/>
          <w:sz w:val="28"/>
          <w:szCs w:val="28"/>
          <w:lang w:eastAsia="en-CA"/>
          <w14:ligatures w14:val="none"/>
        </w:rPr>
      </w:pPr>
    </w:p>
    <w:p w14:paraId="30207B30" w14:textId="425F2A5E"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b/>
          <w:bCs/>
          <w:color w:val="080809"/>
          <w:kern w:val="0"/>
          <w:sz w:val="28"/>
          <w:szCs w:val="28"/>
          <w:lang w:eastAsia="en-CA"/>
          <w14:ligatures w14:val="none"/>
        </w:rPr>
        <w:t>This is not appropriate for Tsawwassen and needs to be soundly rejected.</w:t>
      </w:r>
    </w:p>
    <w:p w14:paraId="11609C77" w14:textId="77777777"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p>
    <w:p w14:paraId="6922B6C1" w14:textId="2C2B3A19" w:rsidR="00747825" w:rsidRPr="00747825" w:rsidRDefault="00747825" w:rsidP="00747825">
      <w:pPr>
        <w:spacing w:after="0" w:line="240" w:lineRule="auto"/>
        <w:rPr>
          <w:rFonts w:ascii="Calibri" w:eastAsia="Times New Roman" w:hAnsi="Calibri" w:cs="Calibri"/>
          <w:color w:val="080809"/>
          <w:kern w:val="0"/>
          <w:sz w:val="28"/>
          <w:szCs w:val="28"/>
          <w:lang w:eastAsia="en-CA"/>
          <w14:ligatures w14:val="none"/>
        </w:rPr>
      </w:pPr>
      <w:r w:rsidRPr="00747825">
        <w:rPr>
          <w:rFonts w:ascii="Calibri" w:eastAsia="Times New Roman" w:hAnsi="Calibri" w:cs="Calibri"/>
          <w:color w:val="080809"/>
          <w:kern w:val="0"/>
          <w:sz w:val="28"/>
          <w:szCs w:val="28"/>
          <w:lang w:eastAsia="en-CA"/>
          <w14:ligatures w14:val="none"/>
        </w:rPr>
        <w:t>Thank you,</w:t>
      </w:r>
    </w:p>
    <w:p w14:paraId="116A0AC1" w14:textId="77777777" w:rsidR="00747825" w:rsidRPr="00747825" w:rsidRDefault="00747825" w:rsidP="00747825">
      <w:pPr>
        <w:shd w:val="clear" w:color="auto" w:fill="FFFFFF"/>
        <w:spacing w:after="0" w:line="240" w:lineRule="auto"/>
        <w:rPr>
          <w:rFonts w:ascii="Calibri" w:eastAsia="Times New Roman" w:hAnsi="Calibri" w:cs="Calibri"/>
          <w:b/>
          <w:bCs/>
          <w:color w:val="080809"/>
          <w:kern w:val="0"/>
          <w:sz w:val="28"/>
          <w:szCs w:val="28"/>
          <w:shd w:val="clear" w:color="auto" w:fill="FFFF00"/>
          <w:lang w:eastAsia="en-CA"/>
          <w14:ligatures w14:val="none"/>
        </w:rPr>
      </w:pPr>
    </w:p>
    <w:p w14:paraId="78CF3A23" w14:textId="33BA1D53" w:rsidR="00752853" w:rsidRPr="00747825" w:rsidRDefault="006B5D54">
      <w:pPr>
        <w:rPr>
          <w:rFonts w:ascii="Calibri" w:hAnsi="Calibri" w:cs="Calibri"/>
          <w:sz w:val="28"/>
          <w:szCs w:val="28"/>
        </w:rPr>
      </w:pPr>
      <w:r>
        <w:rPr>
          <w:rFonts w:ascii="Calibri" w:hAnsi="Calibri" w:cs="Calibri"/>
          <w:color w:val="080809"/>
          <w:sz w:val="28"/>
          <w:szCs w:val="28"/>
          <w:shd w:val="clear" w:color="auto" w:fill="FFFF00"/>
        </w:rPr>
        <w:t>Don't forget to add your full name and mailing address (including postal code).  If you don’t include this, your letter won’t be official and won’t be counted.</w:t>
      </w:r>
    </w:p>
    <w:sectPr w:rsidR="00752853" w:rsidRPr="00747825" w:rsidSect="00B46376">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37C"/>
    <w:rsid w:val="00495799"/>
    <w:rsid w:val="006B5D54"/>
    <w:rsid w:val="00747825"/>
    <w:rsid w:val="00752853"/>
    <w:rsid w:val="00B46376"/>
    <w:rsid w:val="00BF21CA"/>
    <w:rsid w:val="00CE7812"/>
    <w:rsid w:val="00E1385A"/>
    <w:rsid w:val="00F543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F51F2"/>
  <w15:chartTrackingRefBased/>
  <w15:docId w15:val="{FF5FB286-E71C-41A6-83E3-CEF196679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43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43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43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3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3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3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3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3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3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3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3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3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3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3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3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3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3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37C"/>
    <w:rPr>
      <w:rFonts w:eastAsiaTheme="majorEastAsia" w:cstheme="majorBidi"/>
      <w:color w:val="272727" w:themeColor="text1" w:themeTint="D8"/>
    </w:rPr>
  </w:style>
  <w:style w:type="paragraph" w:styleId="Title">
    <w:name w:val="Title"/>
    <w:basedOn w:val="Normal"/>
    <w:next w:val="Normal"/>
    <w:link w:val="TitleChar"/>
    <w:uiPriority w:val="10"/>
    <w:qFormat/>
    <w:rsid w:val="00F543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3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3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3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37C"/>
    <w:pPr>
      <w:spacing w:before="160"/>
      <w:jc w:val="center"/>
    </w:pPr>
    <w:rPr>
      <w:i/>
      <w:iCs/>
      <w:color w:val="404040" w:themeColor="text1" w:themeTint="BF"/>
    </w:rPr>
  </w:style>
  <w:style w:type="character" w:customStyle="1" w:styleId="QuoteChar">
    <w:name w:val="Quote Char"/>
    <w:basedOn w:val="DefaultParagraphFont"/>
    <w:link w:val="Quote"/>
    <w:uiPriority w:val="29"/>
    <w:rsid w:val="00F5437C"/>
    <w:rPr>
      <w:i/>
      <w:iCs/>
      <w:color w:val="404040" w:themeColor="text1" w:themeTint="BF"/>
    </w:rPr>
  </w:style>
  <w:style w:type="paragraph" w:styleId="ListParagraph">
    <w:name w:val="List Paragraph"/>
    <w:basedOn w:val="Normal"/>
    <w:uiPriority w:val="34"/>
    <w:qFormat/>
    <w:rsid w:val="00F5437C"/>
    <w:pPr>
      <w:ind w:left="720"/>
      <w:contextualSpacing/>
    </w:pPr>
  </w:style>
  <w:style w:type="character" w:styleId="IntenseEmphasis">
    <w:name w:val="Intense Emphasis"/>
    <w:basedOn w:val="DefaultParagraphFont"/>
    <w:uiPriority w:val="21"/>
    <w:qFormat/>
    <w:rsid w:val="00F5437C"/>
    <w:rPr>
      <w:i/>
      <w:iCs/>
      <w:color w:val="0F4761" w:themeColor="accent1" w:themeShade="BF"/>
    </w:rPr>
  </w:style>
  <w:style w:type="paragraph" w:styleId="IntenseQuote">
    <w:name w:val="Intense Quote"/>
    <w:basedOn w:val="Normal"/>
    <w:next w:val="Normal"/>
    <w:link w:val="IntenseQuoteChar"/>
    <w:uiPriority w:val="30"/>
    <w:qFormat/>
    <w:rsid w:val="00F543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37C"/>
    <w:rPr>
      <w:i/>
      <w:iCs/>
      <w:color w:val="0F4761" w:themeColor="accent1" w:themeShade="BF"/>
    </w:rPr>
  </w:style>
  <w:style w:type="character" w:styleId="IntenseReference">
    <w:name w:val="Intense Reference"/>
    <w:basedOn w:val="DefaultParagraphFont"/>
    <w:uiPriority w:val="32"/>
    <w:qFormat/>
    <w:rsid w:val="00F5437C"/>
    <w:rPr>
      <w:b/>
      <w:bCs/>
      <w:smallCaps/>
      <w:color w:val="0F4761" w:themeColor="accent1" w:themeShade="BF"/>
      <w:spacing w:val="5"/>
    </w:rPr>
  </w:style>
  <w:style w:type="paragraph" w:styleId="NormalWeb">
    <w:name w:val="Normal (Web)"/>
    <w:basedOn w:val="Normal"/>
    <w:uiPriority w:val="99"/>
    <w:unhideWhenUsed/>
    <w:rsid w:val="00B46376"/>
    <w:pPr>
      <w:spacing w:before="100" w:beforeAutospacing="1" w:after="100" w:afterAutospacing="1" w:line="240" w:lineRule="auto"/>
    </w:pPr>
    <w:rPr>
      <w:rFonts w:ascii="Times New Roman" w:eastAsia="Times New Roman" w:hAnsi="Times New Roman" w:cs="Times New Roman"/>
      <w:kern w:val="0"/>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uichon@delta.ca" TargetMode="External"/><Relationship Id="rId13" Type="http://schemas.openxmlformats.org/officeDocument/2006/relationships/hyperlink" Target="mailto:cityclerk@delta.ca" TargetMode="External"/><Relationship Id="rId3" Type="http://schemas.openxmlformats.org/officeDocument/2006/relationships/webSettings" Target="webSettings.xml"/><Relationship Id="rId7" Type="http://schemas.openxmlformats.org/officeDocument/2006/relationships/hyperlink" Target="mailto:jdosanjh@delta.ca" TargetMode="External"/><Relationship Id="rId12" Type="http://schemas.openxmlformats.org/officeDocument/2006/relationships/hyperlink" Target="mailto:development@delta.ca"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dboisvert@delta.ca" TargetMode="External"/><Relationship Id="rId11" Type="http://schemas.openxmlformats.org/officeDocument/2006/relationships/hyperlink" Target="mailto:mayor-council@delta.ca" TargetMode="External"/><Relationship Id="rId5" Type="http://schemas.openxmlformats.org/officeDocument/2006/relationships/hyperlink" Target="mailto:rbinder@delta.ca" TargetMode="External"/><Relationship Id="rId15" Type="http://schemas.openxmlformats.org/officeDocument/2006/relationships/fontTable" Target="fontTable.xml"/><Relationship Id="rId10" Type="http://schemas.openxmlformats.org/officeDocument/2006/relationships/hyperlink" Target="mailto:dkruger@delta.ca" TargetMode="External"/><Relationship Id="rId4" Type="http://schemas.openxmlformats.org/officeDocument/2006/relationships/hyperlink" Target="mailto:mayorharvie@delta.ca" TargetMode="External"/><Relationship Id="rId9" Type="http://schemas.openxmlformats.org/officeDocument/2006/relationships/hyperlink" Target="mailto:jjohal@delta.ca" TargetMode="External"/><Relationship Id="rId14" Type="http://schemas.openxmlformats.org/officeDocument/2006/relationships/hyperlink" Target="mailto:citymanager@delt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Boyce</dc:creator>
  <cp:keywords/>
  <dc:description/>
  <cp:lastModifiedBy>Andrew Boyce</cp:lastModifiedBy>
  <cp:revision>5</cp:revision>
  <dcterms:created xsi:type="dcterms:W3CDTF">2025-09-29T14:42:00Z</dcterms:created>
  <dcterms:modified xsi:type="dcterms:W3CDTF">2025-09-29T15:15:00Z</dcterms:modified>
</cp:coreProperties>
</file>